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89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-254000</wp:posOffset>
            </wp:positionV>
            <wp:extent cx="865505" cy="756285"/>
            <wp:effectExtent l="0" t="0" r="3175" b="5715"/>
            <wp:wrapTight wrapText="bothSides">
              <wp:wrapPolygon>
                <wp:start x="1521" y="0"/>
                <wp:lineTo x="0" y="2612"/>
                <wp:lineTo x="0" y="12187"/>
                <wp:lineTo x="2282" y="13928"/>
                <wp:lineTo x="2282" y="15670"/>
                <wp:lineTo x="6846" y="20893"/>
                <wp:lineTo x="9508" y="21328"/>
                <wp:lineTo x="11790" y="21328"/>
                <wp:lineTo x="14453" y="20893"/>
                <wp:lineTo x="19017" y="15670"/>
                <wp:lineTo x="19017" y="13928"/>
                <wp:lineTo x="21299" y="12187"/>
                <wp:lineTo x="21299" y="3047"/>
                <wp:lineTo x="19778" y="0"/>
                <wp:lineTo x="15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F75A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D1DB44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</w:p>
    <w:p w14:paraId="6679CF93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МИНИСТЕРСТВО ОБРАЗОВАНИЯ И НАУКИ</w:t>
      </w:r>
    </w:p>
    <w:p w14:paraId="471D2BCB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     ДОНЕЦКОЙ НАРОДНОЙ РЕСПУБЛИКИ</w:t>
      </w:r>
    </w:p>
    <w:p w14:paraId="7576B94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2A4196F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«ДЕТСКИЙ САД №46 ОБЩЕРАЗВИВАЮЩЕГО ВИДА </w:t>
      </w:r>
      <w:r>
        <w:rPr>
          <w:rFonts w:hint="default" w:cs="Arial"/>
          <w:color w:val="000000"/>
          <w:kern w:val="24"/>
          <w:lang w:val="ru-RU" w:eastAsia="uk-UA"/>
        </w:rPr>
        <w:t xml:space="preserve"> </w:t>
      </w: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ГОРОДСКОГО ОКРУГА ДОНЕЦК»</w:t>
      </w:r>
    </w:p>
    <w:p w14:paraId="34FBA40C">
      <w:pPr>
        <w:tabs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  <w:t xml:space="preserve">                                       ДОНЕЦКОЙ НАРОДНОЙ РЕСПУБЛИКИ</w:t>
      </w:r>
    </w:p>
    <w:p w14:paraId="6D30B93E">
      <w:pPr>
        <w:jc w:val="center"/>
      </w:pPr>
      <w:r>
        <w:t xml:space="preserve">  </w:t>
      </w:r>
    </w:p>
    <w:p w14:paraId="412D8256">
      <w:pPr>
        <w:spacing w:before="0" w:beforeAutospacing="0" w:after="0" w:afterAutospacing="0" w:line="240" w:lineRule="auto"/>
        <w:jc w:val="center"/>
      </w:pPr>
      <w:r>
        <w:t xml:space="preserve">    </w:t>
      </w:r>
    </w:p>
    <w:p w14:paraId="1F225CB6">
      <w:pPr>
        <w:spacing w:before="0" w:beforeAutospacing="0" w:after="0" w:afterAutospacing="0" w:line="240" w:lineRule="auto"/>
        <w:jc w:val="center"/>
      </w:pPr>
    </w:p>
    <w:p w14:paraId="542B030D">
      <w:pPr>
        <w:spacing w:before="0" w:beforeAutospacing="0" w:after="0" w:afterAutospacing="0" w:line="240" w:lineRule="auto"/>
        <w:jc w:val="both"/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15875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  <w:t>ПРИНЯТО:</w:t>
      </w:r>
      <w:r>
        <w:rPr>
          <w:rFonts w:hint="default" w:eastAsia="Arial Unicode MS" w:cs="Times New Roman"/>
          <w:b/>
          <w:color w:val="000000"/>
          <w:sz w:val="24"/>
          <w:szCs w:val="24"/>
          <w:lang w:val="en-US" w:eastAsia="ru-RU" w:bidi="ru-RU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Утверждено:</w:t>
      </w:r>
    </w:p>
    <w:p w14:paraId="284FAFFC">
      <w:pPr>
        <w:spacing w:before="0" w:beforeAutospacing="0" w:after="0" w:afterAutospacing="0" w:line="240" w:lineRule="auto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43180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на Педагогическом совете</w:t>
      </w:r>
      <w:r>
        <w:rPr>
          <w:rFonts w:hint="default" w:eastAsia="Arial Unicode MS" w:cs="Times New Roman"/>
          <w:color w:val="000000"/>
          <w:sz w:val="24"/>
          <w:szCs w:val="24"/>
          <w:lang w:val="en-US" w:eastAsia="ru-RU" w:bidi="ru-RU"/>
        </w:rPr>
        <w:t xml:space="preserve">                                                           </w:t>
      </w:r>
      <w:r>
        <w:rPr>
          <w:rFonts w:cs="Times New Roman"/>
          <w:sz w:val="24"/>
          <w:szCs w:val="24"/>
          <w:lang w:val="ru-RU" w:eastAsia="ru-RU"/>
        </w:rPr>
        <w:t>Заведующий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ГКДОУ </w:t>
      </w:r>
    </w:p>
    <w:p w14:paraId="5CCCD828">
      <w:pPr>
        <w:spacing w:before="0"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Г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К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 xml:space="preserve">ДОУ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 xml:space="preserve">«Детский сад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>№ 4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 xml:space="preserve">6 </w:t>
      </w:r>
      <w:r>
        <w:rPr>
          <w:rFonts w:hint="default" w:eastAsia="Arial Unicode MS" w:cs="Times New Roman"/>
          <w:color w:val="000000"/>
          <w:sz w:val="24"/>
          <w:szCs w:val="24"/>
          <w:u w:val="none"/>
          <w:lang w:val="en-US" w:eastAsia="ru-RU" w:bidi="ru-RU"/>
        </w:rPr>
        <w:t xml:space="preserve">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«ДЕТСКИЙ САД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46 </w:t>
      </w:r>
    </w:p>
    <w:p w14:paraId="2F884A7B">
      <w:pPr>
        <w:spacing w:before="0"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Г.О.Донецк» ДНР</w:t>
      </w:r>
      <w:r>
        <w:rPr>
          <w:rFonts w:hint="default" w:eastAsia="Arial Unicode MS" w:cs="Times New Roman"/>
          <w:color w:val="000000"/>
          <w:sz w:val="24"/>
          <w:szCs w:val="24"/>
          <w:u w:val="none"/>
          <w:lang w:val="en-US" w:eastAsia="ru-RU" w:bidi="ru-RU"/>
        </w:rPr>
        <w:t xml:space="preserve">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Г.О. ДОНЕЦК» ДНР</w:t>
      </w:r>
    </w:p>
    <w:p w14:paraId="22BE5A3D">
      <w:pPr>
        <w:spacing w:before="0" w:beforeAutospacing="0" w:after="0" w:afterAutospacing="0" w:line="240" w:lineRule="auto"/>
        <w:ind w:left="6360" w:hanging="6360" w:hangingChars="265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Протокол №_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1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_от__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30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_.__0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8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_.202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__г.</w:t>
      </w:r>
      <w:r>
        <w:rPr>
          <w:rFonts w:hint="default" w:eastAsia="Arial Unicode MS" w:cs="Times New Roman"/>
          <w:color w:val="000000"/>
          <w:sz w:val="24"/>
          <w:szCs w:val="24"/>
          <w:lang w:val="en-US" w:eastAsia="ru-RU" w:bidi="ru-RU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/ 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.Б. Кулаковская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</w:t>
      </w:r>
      <w:r>
        <w:rPr>
          <w:rFonts w:hint="default" w:cs="Times New Roman"/>
          <w:sz w:val="24"/>
          <w:szCs w:val="24"/>
          <w:lang w:val="en-US"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</w:t>
      </w:r>
    </w:p>
    <w:p w14:paraId="3DF264EE">
      <w:pPr>
        <w:spacing w:before="0" w:beforeAutospacing="0" w:after="0" w:afterAutospacing="0" w:line="240" w:lineRule="auto"/>
        <w:ind w:left="9240" w:leftChars="2400" w:hanging="3480" w:hangingChars="1450"/>
        <w:jc w:val="both"/>
        <w:rPr>
          <w:rFonts w:hint="default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Пр</w:t>
      </w:r>
      <w:r>
        <w:rPr>
          <w:rFonts w:hint="default" w:cs="Times New Roman"/>
          <w:sz w:val="24"/>
          <w:szCs w:val="24"/>
          <w:lang w:val="en-US"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каз № 46 от «30» ___08____2024г.</w:t>
      </w:r>
    </w:p>
    <w:p w14:paraId="7BC3E594">
      <w:pPr>
        <w:jc w:val="center"/>
      </w:pPr>
      <w:r>
        <w:t xml:space="preserve">       </w:t>
      </w:r>
    </w:p>
    <w:p w14:paraId="0FF46FA8">
      <w:pPr>
        <w:jc w:val="center"/>
      </w:pPr>
    </w:p>
    <w:p w14:paraId="20EADD19">
      <w:pPr>
        <w:jc w:val="center"/>
      </w:pPr>
    </w:p>
    <w:p w14:paraId="5C4FF8E9">
      <w:pPr>
        <w:jc w:val="center"/>
      </w:pPr>
    </w:p>
    <w:p w14:paraId="270C50FB">
      <w:pPr>
        <w:jc w:val="center"/>
      </w:pPr>
    </w:p>
    <w:p w14:paraId="4B228B7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14:paraId="24D6DE84">
      <w:pPr>
        <w:jc w:val="center"/>
        <w:rPr>
          <w:rFonts w:hint="default"/>
          <w:b/>
          <w:sz w:val="28"/>
          <w:szCs w:val="28"/>
          <w:lang w:val="ru-RU" w:eastAsia="zh-CN"/>
        </w:rPr>
      </w:pPr>
      <w:r>
        <w:rPr>
          <w:rFonts w:hint="default"/>
          <w:b/>
          <w:sz w:val="28"/>
          <w:szCs w:val="28"/>
          <w:lang w:val="ru-RU" w:eastAsia="zh-CN"/>
        </w:rPr>
        <w:t xml:space="preserve"> о проведении методических посиделок </w:t>
      </w:r>
      <w:bookmarkEnd w:id="0"/>
      <w:r>
        <w:rPr>
          <w:rFonts w:hint="default"/>
          <w:b/>
          <w:sz w:val="28"/>
          <w:szCs w:val="28"/>
          <w:lang w:val="ru-RU" w:eastAsia="zh-CN"/>
        </w:rPr>
        <w:t>в</w:t>
      </w:r>
    </w:p>
    <w:p w14:paraId="6E27603C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zh-CN"/>
        </w:rPr>
        <w:t> </w:t>
      </w:r>
      <w:r>
        <w:rPr>
          <w:b/>
          <w:sz w:val="28"/>
          <w:szCs w:val="28"/>
          <w:lang w:val="ru-RU"/>
        </w:rPr>
        <w:t>ГОСУДАРСТВЕННОМ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КАЗЕННОМ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z w:val="28"/>
          <w:szCs w:val="28"/>
          <w:lang w:val="ru-RU"/>
        </w:rPr>
        <w:t>ШКОЛЬНОМ</w:t>
      </w:r>
      <w:r>
        <w:rPr>
          <w:rFonts w:hint="default"/>
          <w:b/>
          <w:sz w:val="28"/>
          <w:szCs w:val="28"/>
          <w:lang w:val="ru-RU"/>
        </w:rPr>
        <w:t xml:space="preserve"> ОБРАЗОВАТЕЛЬНОМ 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>ЧРЕЖДЕНИИ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«ДЕТСКИЙ САД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46 ОБЩЕРАЗВИВАЮЩЕГО ВИДА ГОРОДСКОГО ОКРУГА ДОНЕЦК» ДОНЕЦКОЙ НАРОДНОЙ РЕСПУБЛИКИ </w:t>
      </w:r>
    </w:p>
    <w:p w14:paraId="72AB15CD">
      <w:pPr>
        <w:jc w:val="center"/>
        <w:rPr>
          <w:b/>
        </w:rPr>
      </w:pPr>
    </w:p>
    <w:p w14:paraId="50143E37">
      <w:pPr>
        <w:jc w:val="center"/>
        <w:rPr>
          <w:b/>
        </w:rPr>
      </w:pPr>
    </w:p>
    <w:p w14:paraId="59CCD35E">
      <w:pPr>
        <w:jc w:val="center"/>
        <w:rPr>
          <w:b/>
        </w:rPr>
      </w:pPr>
      <w:r>
        <w:rPr>
          <w:b/>
        </w:rPr>
        <w:t>1. Общие положения:</w:t>
      </w:r>
    </w:p>
    <w:p w14:paraId="073988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1.1. Настоящее положение разработано в целях систематизации методической работы с педагогами и специалистами 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в ГОСУДАРСТВЕННОМ КАЗЕННОМ ДОШКОЛЬНОМ ОБРАЗОВАТЕЛЬНОМ УЧРЕЖДЕНИИ  «ДЕТСКИЙ САД № 46 ОБЩЕРАЗВИВАЮЩЕГО ВИДА ГОРОДСКОГО ОКРУГА ДОНЕЦК» ДОНЕЦКОЙ НАРОДНОЙ РЕСПУБЛИКИ </w:t>
      </w:r>
    </w:p>
    <w:p w14:paraId="503CAC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(далее –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ГКДОУ 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).</w:t>
      </w:r>
    </w:p>
    <w:p w14:paraId="764B03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363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1.2. Положение определяет порядок и условия проведения методических посиделок «Я – педагог</w:t>
      </w:r>
      <w:r>
        <w:rPr>
          <w:rStyle w:val="4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»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(далее – методические посиделки).</w:t>
      </w:r>
    </w:p>
    <w:p w14:paraId="79DC7F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363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22BB0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363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2. Цели и задачи методических посиделок</w:t>
      </w:r>
    </w:p>
    <w:p w14:paraId="3702E4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363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Основными целями и задачами методических посиделок являются:</w:t>
      </w:r>
    </w:p>
    <w:p w14:paraId="191D0C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повышение социального статуса педагога дошкольной образовательной организации;</w:t>
      </w:r>
    </w:p>
    <w:p w14:paraId="316588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повышение качества образовательной и воспитательной работы в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ГКДОУ 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;</w:t>
      </w:r>
    </w:p>
    <w:p w14:paraId="54BC81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формирование интереса к жизни педагогического сообщества города (страны);</w:t>
      </w:r>
    </w:p>
    <w:p w14:paraId="34BE2F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0" w:rightChars="0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развитие коммуникативных, организаторских, рефлексивно-аналитических умений педагогов;</w:t>
      </w:r>
    </w:p>
    <w:p w14:paraId="56CE69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формирование у педагогов мотивации к педагогической деятельности, саморазвитию, самообразованию;</w:t>
      </w:r>
    </w:p>
    <w:p w14:paraId="77B563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умения видеть проблемы в организации воспитательно-образовательной работы с детьми, взаимодействии с родителями (законными представителями);</w:t>
      </w:r>
    </w:p>
    <w:p w14:paraId="36D9843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установление и расширение деловых и творческих контактов внутри педагогического коллектива.</w:t>
      </w:r>
    </w:p>
    <w:p w14:paraId="62A78D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00" w:right="-363" w:hanging="36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69F01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3. Участники методических посиделок</w:t>
      </w:r>
    </w:p>
    <w:p w14:paraId="60A145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В методических посиделках принимают участие педагогические работники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ГКДОУ 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без ограничения возраста, стажа работы, квалификационной категории.</w:t>
      </w:r>
    </w:p>
    <w:p w14:paraId="003DDE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4FC23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4. Порядок проведения методических посиделок</w:t>
      </w:r>
    </w:p>
    <w:p w14:paraId="12A16E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4.1. Срок проведения методических посиделок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 определяется Годовым планом работы ГКДОУ «ДЕТСКИЙ САД № 46 Г.О. ДОНЕЦК» ДНР</w:t>
      </w:r>
    </w:p>
    <w:p w14:paraId="3AB51D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4.2.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Тематика 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етодически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посидел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ок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определяется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в соответствии с годовым планом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ГКДОУ 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.</w:t>
      </w:r>
    </w:p>
    <w:p w14:paraId="5BDC5B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4.3. Проведению мероприятия предшествует подготовительная работа, которая предусматривает:</w:t>
      </w:r>
    </w:p>
    <w:p w14:paraId="6E1CB66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оформление фотоколлажа «Фрагменты профессиональной деятельности педагогов</w:t>
      </w:r>
      <w:r>
        <w:rPr>
          <w:rStyle w:val="4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;</w:t>
      </w:r>
    </w:p>
    <w:p w14:paraId="22EC0D3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информационных карточек с информацией о профессиональных достижениях педагогов;</w:t>
      </w:r>
    </w:p>
    <w:p w14:paraId="6BDB110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сбор и анализ отзывов родителей (законных представителей) воспитанников о работе педагогов;</w:t>
      </w:r>
    </w:p>
    <w:p w14:paraId="4930793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самодиагностика готовности педагогов к работе с детьми, взаимодействию с их родителями (законными представителями), а также другими педагогами и специалистами </w:t>
      </w:r>
      <w:r>
        <w:rPr>
          <w:rFonts w:hint="default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ГКДОУ «ДЕТСКИЙ САД № 46 Г.О. ДОНЕЦК» ДНР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;</w:t>
      </w:r>
    </w:p>
    <w:p w14:paraId="679E5D0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выполнение домашнего задания – подготовка эссе на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>определенные темы.</w:t>
      </w:r>
    </w:p>
    <w:p w14:paraId="0E3E19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-16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4.4. Программа проведения методических посиделок составляется заранее с учетом темы мероприятия и включает:</w:t>
      </w:r>
    </w:p>
    <w:p w14:paraId="5A02FB4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разминку;</w:t>
      </w:r>
    </w:p>
    <w:p w14:paraId="19CA7EE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 xml:space="preserve">отчет по домашнему заданию – эссе на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lang w:val="ru-RU"/>
        </w:rPr>
        <w:t xml:space="preserve">заданную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тему ;</w:t>
      </w:r>
    </w:p>
    <w:p w14:paraId="514532E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обсуждение важных аспектов деятельности педагога дошкольной образовательной организации;</w:t>
      </w:r>
    </w:p>
    <w:p w14:paraId="6B2B7A3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200" w:right="0" w:rightChars="0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</w:rPr>
        <w:t>подведение итогов.</w:t>
      </w:r>
    </w:p>
    <w:p w14:paraId="60019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9049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B4C1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Составила  ст. воспитатель    </w:t>
      </w:r>
    </w:p>
    <w:p w14:paraId="2D518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ГК</w:t>
      </w:r>
      <w:r>
        <w:rPr>
          <w:rFonts w:hint="default" w:ascii="Times New Roman" w:hAnsi="Times New Roman" w:cs="Times New Roman"/>
          <w:sz w:val="24"/>
          <w:szCs w:val="24"/>
        </w:rPr>
        <w:t xml:space="preserve">ДОУ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«ДЕТСКИЙ САД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46 </w:t>
      </w:r>
    </w:p>
    <w:p w14:paraId="72DB2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Г.О. ДОНЕЦК» ДНР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Ю.И. Хохлова</w:t>
      </w:r>
    </w:p>
    <w:sectPr>
      <w:pgSz w:w="11906" w:h="16838"/>
      <w:pgMar w:top="1134" w:right="365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9B253"/>
    <w:multiLevelType w:val="multilevel"/>
    <w:tmpl w:val="5489B2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BB16786"/>
    <w:multiLevelType w:val="multilevel"/>
    <w:tmpl w:val="5BB167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6BBBDBDB"/>
    <w:multiLevelType w:val="multilevel"/>
    <w:tmpl w:val="6BBBDB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3"/>
    <w:rsid w:val="000B4723"/>
    <w:rsid w:val="007C09E2"/>
    <w:rsid w:val="0B7F7E2E"/>
    <w:rsid w:val="38006194"/>
    <w:rsid w:val="4A9F56B4"/>
    <w:rsid w:val="5B8759B9"/>
    <w:rsid w:val="795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FR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597</Words>
  <Characters>3403</Characters>
  <Lines>28</Lines>
  <Paragraphs>7</Paragraphs>
  <TotalTime>4</TotalTime>
  <ScaleCrop>false</ScaleCrop>
  <LinksUpToDate>false</LinksUpToDate>
  <CharactersWithSpaces>3993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2023-02-21T08:40:00Z</dcterms:created>
  <dc:creator>RePack by Diakov</dc:creator>
  <cp:lastModifiedBy>PC</cp:lastModifiedBy>
  <dcterms:modified xsi:type="dcterms:W3CDTF">2025-02-28T08:53:25Z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AB228E31C71E4A19B62936C2CDF7FBF5_13</vt:lpwstr>
  </property>
</Properties>
</file>